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E05B0" w14:textId="4A3C7D4E" w:rsidR="00EF5382" w:rsidRDefault="00EF5382" w:rsidP="00EF5382">
      <w:pPr>
        <w:pStyle w:val="xmsonormal"/>
        <w:rPr>
          <w:rFonts w:ascii="Segoe UI" w:hAnsi="Segoe UI" w:cs="Segoe UI"/>
          <w:color w:val="201F1E"/>
          <w:sz w:val="23"/>
          <w:szCs w:val="23"/>
        </w:rPr>
      </w:pPr>
      <w:r>
        <w:rPr>
          <w:rFonts w:ascii="Segoe UI" w:hAnsi="Segoe UI" w:cs="Segoe UI"/>
          <w:color w:val="201F1E"/>
          <w:sz w:val="23"/>
          <w:szCs w:val="23"/>
        </w:rPr>
        <w:t xml:space="preserve">Tampereen Veden ehdotus vuoden 2019 No-Dig -teoksi on 800SG vesijohdon poraus Tampereen itäisen kehätien Vt9 alitse. Kohteen suunnittelijana toimi </w:t>
      </w:r>
      <w:proofErr w:type="spellStart"/>
      <w:r>
        <w:rPr>
          <w:rFonts w:ascii="Segoe UI" w:hAnsi="Segoe UI" w:cs="Segoe UI"/>
          <w:color w:val="201F1E"/>
          <w:sz w:val="23"/>
          <w:szCs w:val="23"/>
        </w:rPr>
        <w:t>Sitowise</w:t>
      </w:r>
      <w:proofErr w:type="spellEnd"/>
      <w:r>
        <w:rPr>
          <w:rFonts w:ascii="Segoe UI" w:hAnsi="Segoe UI" w:cs="Segoe UI"/>
          <w:color w:val="201F1E"/>
          <w:sz w:val="23"/>
          <w:szCs w:val="23"/>
        </w:rPr>
        <w:t xml:space="preserve"> Oy ja urakoitsijana Lännen Alituspalvelu Oy. Urakka valmistui kesällä 2019.</w:t>
      </w:r>
    </w:p>
    <w:p w14:paraId="2ECCE397" w14:textId="77777777" w:rsidR="00EF5382" w:rsidRDefault="00EF5382" w:rsidP="00EF5382">
      <w:pPr>
        <w:pStyle w:val="xmsonormal"/>
        <w:rPr>
          <w:rFonts w:ascii="Segoe UI" w:hAnsi="Segoe UI" w:cs="Segoe UI"/>
          <w:color w:val="201F1E"/>
          <w:sz w:val="23"/>
          <w:szCs w:val="23"/>
        </w:rPr>
      </w:pPr>
      <w:r>
        <w:rPr>
          <w:rFonts w:ascii="Segoe UI" w:hAnsi="Segoe UI" w:cs="Segoe UI"/>
          <w:color w:val="201F1E"/>
          <w:sz w:val="23"/>
          <w:szCs w:val="23"/>
        </w:rPr>
        <w:t> Tampereen Vesi on rakentanut useamman vuoden kantakaupunkia pohjoisesta etelään leikkaavaa uutta päävesijohtoa 800SG. Vesijohdon rakentamisessa on aiemminkin hyödynnetty menestyksekkäästi kaivamattomia menetelmiä, kuten vuonna 2017 toteutettu noin 450 metrin pituinen suuntaporausosuus Messukylän golfkentän reunassa.</w:t>
      </w:r>
    </w:p>
    <w:p w14:paraId="0543E99B" w14:textId="77777777" w:rsidR="00EF5382" w:rsidRDefault="00EF5382" w:rsidP="00EF5382">
      <w:pPr>
        <w:pStyle w:val="xmsonormal"/>
        <w:rPr>
          <w:rFonts w:ascii="Segoe UI" w:hAnsi="Segoe UI" w:cs="Segoe UI"/>
          <w:color w:val="201F1E"/>
          <w:sz w:val="23"/>
          <w:szCs w:val="23"/>
        </w:rPr>
      </w:pPr>
      <w:r>
        <w:rPr>
          <w:rFonts w:ascii="Segoe UI" w:hAnsi="Segoe UI" w:cs="Segoe UI"/>
          <w:color w:val="201F1E"/>
          <w:sz w:val="23"/>
          <w:szCs w:val="23"/>
        </w:rPr>
        <w:t> Vesijohdon reitillä oleva valtatie 9 on erittäin vilkkaasti liikennöity väylä (KVL noin 37000), jonka alittamiselle ei ollut muuta vaihtoehtoa kuin poraaminen. Porausmatka oli kokonaisuudessaan noin 220 metriä ja se tehtiin osin suuntaporaamalla ja osin vasaraporaamalla. Vt9 on alituspaikalla pohjoisreunaltaan syvässä leikkauksessa ja eteläreunaltaan suuren meluvallin rajaama. Koko alitus oli suunnitelman mukaan tarkoitus tehdä suuntaporaamalla maan pinnalta hyvin loivalla kaarella, koska vaakatasoon tehty alitusporaus tien alitse olisi edellyttänyt huomattavan syvää ja vaikeasti toteutettavaa kaivantoa tien pohjoispuolella. Suuntaporattuun reikään vedettäisiin teräksinen suojaputki ja sen sisään vesijohto. Suuntaporaus aloitettiin tien pohjoispuolelta korkeamman maaston puolelta ja poraus oli tarkoitus päättää tien eteläpuolelle puistoalueelle, missä oli riittävästi tilaa avarrettavaan reikään vedettävän suojaputken hitsaamiselle. Pilottireikää porattaessa havaittiin, että Vt9 kohdalla maaperä oli selvästi karkeampaa kuin mitä pohjatutkimukset osoittivat. Tämä aiheutti riskin suuntaporauksen ja suojaputken vedon onnistumiselle, jolloin työtapaa päätettiin vaihtaa tien alittavalta osuudelta. Vt9 alitse vasaraporattiin etelän suunnasta suuntaporattua osuutta vastaan tuleva lyhyempi ja suurempi teräksinen suojaputki minkä sisään vedettiin varsinainen suojaputki ja sen sisään vesijohto. Ratkaisua on havainnollistettu oheisessa liitteessä.</w:t>
      </w:r>
    </w:p>
    <w:p w14:paraId="1965994E" w14:textId="77777777" w:rsidR="00EF5382" w:rsidRDefault="00EF5382" w:rsidP="00EF5382">
      <w:pPr>
        <w:pStyle w:val="xmsonormal"/>
        <w:rPr>
          <w:rFonts w:ascii="Segoe UI" w:hAnsi="Segoe UI" w:cs="Segoe UI"/>
          <w:color w:val="201F1E"/>
          <w:sz w:val="23"/>
          <w:szCs w:val="23"/>
        </w:rPr>
      </w:pPr>
      <w:r>
        <w:rPr>
          <w:rFonts w:ascii="Segoe UI" w:hAnsi="Segoe UI" w:cs="Segoe UI"/>
          <w:color w:val="201F1E"/>
          <w:sz w:val="23"/>
          <w:szCs w:val="23"/>
        </w:rPr>
        <w:t> Hanke oli alitusporauksena poikkeuksellisen vaativa, missä työnaikana ilmenneistä maaperän aiheuttamista lisähaasteista selvittiin mallikkaasti. Hankkeen osapuolet osoittivat hyvää yhteistyökykyä ja ammattitaitoa löytäessään kesken työmaan ilmenneeseen vaikeaan tilanteeseen ratkaisun, millä toivottu lopputulos saavutettiin.</w:t>
      </w:r>
    </w:p>
    <w:p w14:paraId="69B70F70" w14:textId="77777777" w:rsidR="00EF5382" w:rsidRDefault="00EF5382" w:rsidP="00EF5382">
      <w:pPr>
        <w:pStyle w:val="xmsonormal"/>
        <w:rPr>
          <w:rFonts w:ascii="Segoe UI" w:hAnsi="Segoe UI" w:cs="Segoe UI"/>
          <w:color w:val="201F1E"/>
          <w:sz w:val="23"/>
          <w:szCs w:val="23"/>
        </w:rPr>
      </w:pPr>
      <w:r>
        <w:rPr>
          <w:rFonts w:ascii="Segoe UI" w:hAnsi="Segoe UI" w:cs="Segoe UI"/>
          <w:color w:val="201F1E"/>
          <w:sz w:val="23"/>
          <w:szCs w:val="23"/>
        </w:rPr>
        <w:t> ystävällisin terveisin,</w:t>
      </w:r>
    </w:p>
    <w:p w14:paraId="2ED82E2E" w14:textId="77777777" w:rsidR="00EF5382" w:rsidRDefault="00EF5382" w:rsidP="00EF5382">
      <w:pPr>
        <w:pStyle w:val="xmsonormal"/>
        <w:spacing w:before="0" w:beforeAutospacing="0" w:after="0" w:afterAutospacing="0"/>
        <w:rPr>
          <w:rFonts w:ascii="Segoe UI" w:hAnsi="Segoe UI" w:cs="Segoe UI"/>
          <w:color w:val="201F1E"/>
          <w:sz w:val="23"/>
          <w:szCs w:val="23"/>
        </w:rPr>
      </w:pPr>
      <w:r>
        <w:rPr>
          <w:rFonts w:ascii="Calibri Light" w:hAnsi="Calibri Light" w:cs="Calibri Light"/>
          <w:b/>
          <w:bCs/>
          <w:color w:val="201F1E"/>
          <w:sz w:val="20"/>
          <w:szCs w:val="20"/>
        </w:rPr>
        <w:t>Perttu Hyöty</w:t>
      </w:r>
    </w:p>
    <w:p w14:paraId="3670632B" w14:textId="77777777" w:rsidR="00EF5382" w:rsidRDefault="00EF5382" w:rsidP="00EF5382">
      <w:pPr>
        <w:pStyle w:val="xmsonormal"/>
        <w:spacing w:before="0" w:beforeAutospacing="0" w:after="0" w:afterAutospacing="0"/>
        <w:rPr>
          <w:rFonts w:ascii="Segoe UI" w:hAnsi="Segoe UI" w:cs="Segoe UI"/>
          <w:color w:val="201F1E"/>
          <w:sz w:val="23"/>
          <w:szCs w:val="23"/>
        </w:rPr>
      </w:pPr>
      <w:r>
        <w:rPr>
          <w:rFonts w:ascii="Calibri Light" w:hAnsi="Calibri Light" w:cs="Calibri Light"/>
          <w:color w:val="201F1E"/>
          <w:sz w:val="20"/>
          <w:szCs w:val="20"/>
        </w:rPr>
        <w:t>palvelualuejohtaja</w:t>
      </w:r>
    </w:p>
    <w:p w14:paraId="109934E7" w14:textId="77777777" w:rsidR="00EF5382" w:rsidRDefault="00EF5382" w:rsidP="00EF5382">
      <w:pPr>
        <w:pStyle w:val="xmsonormal"/>
        <w:spacing w:before="0" w:beforeAutospacing="0" w:after="0" w:afterAutospacing="0"/>
        <w:rPr>
          <w:rFonts w:ascii="Segoe UI" w:hAnsi="Segoe UI" w:cs="Segoe UI"/>
          <w:color w:val="201F1E"/>
          <w:sz w:val="23"/>
          <w:szCs w:val="23"/>
        </w:rPr>
      </w:pPr>
      <w:r>
        <w:rPr>
          <w:rFonts w:ascii="Calibri Light" w:hAnsi="Calibri Light" w:cs="Calibri Light"/>
          <w:color w:val="201F1E"/>
          <w:sz w:val="20"/>
          <w:szCs w:val="20"/>
        </w:rPr>
        <w:t>Vesipalvelut</w:t>
      </w:r>
    </w:p>
    <w:p w14:paraId="608F31F2" w14:textId="77777777" w:rsidR="00EF5382" w:rsidRDefault="00EF5382" w:rsidP="00EF5382">
      <w:pPr>
        <w:pStyle w:val="xmsonormal"/>
        <w:spacing w:before="0" w:beforeAutospacing="0" w:after="0" w:afterAutospacing="0"/>
        <w:rPr>
          <w:rFonts w:ascii="Segoe UI" w:hAnsi="Segoe UI" w:cs="Segoe UI"/>
          <w:color w:val="201F1E"/>
          <w:sz w:val="23"/>
          <w:szCs w:val="23"/>
        </w:rPr>
      </w:pPr>
      <w:r>
        <w:rPr>
          <w:rFonts w:ascii="Calibri Light" w:hAnsi="Calibri Light" w:cs="Calibri Light"/>
          <w:color w:val="201F1E"/>
          <w:sz w:val="20"/>
          <w:szCs w:val="20"/>
        </w:rPr>
        <w:t xml:space="preserve">+358 20 747 6769 | +358 50 312 0409 </w:t>
      </w:r>
    </w:p>
    <w:p w14:paraId="707BFB4F" w14:textId="77777777" w:rsidR="00EF5382" w:rsidRDefault="00B26CCD" w:rsidP="00EF5382">
      <w:pPr>
        <w:pStyle w:val="xmsonormal"/>
        <w:spacing w:before="0" w:beforeAutospacing="0" w:after="0" w:afterAutospacing="0"/>
        <w:rPr>
          <w:rFonts w:ascii="Segoe UI" w:hAnsi="Segoe UI" w:cs="Segoe UI"/>
          <w:color w:val="201F1E"/>
          <w:sz w:val="23"/>
          <w:szCs w:val="23"/>
        </w:rPr>
      </w:pPr>
      <w:hyperlink r:id="rId4" w:tgtFrame="_blank" w:history="1">
        <w:r w:rsidR="00EF5382">
          <w:rPr>
            <w:rStyle w:val="Hyperlinkki"/>
            <w:rFonts w:ascii="Calibri Light" w:hAnsi="Calibri Light" w:cs="Calibri Light"/>
            <w:color w:val="92D050"/>
            <w:sz w:val="20"/>
            <w:szCs w:val="20"/>
          </w:rPr>
          <w:t>perttu.hyoty@sitowise.com</w:t>
        </w:r>
      </w:hyperlink>
    </w:p>
    <w:p w14:paraId="5F650334" w14:textId="77777777" w:rsidR="00EF5382" w:rsidRDefault="00EF5382" w:rsidP="00EF5382">
      <w:pPr>
        <w:pStyle w:val="xmsonormal"/>
        <w:spacing w:before="0" w:beforeAutospacing="0" w:after="0" w:afterAutospacing="0"/>
        <w:rPr>
          <w:rFonts w:ascii="Segoe UI" w:hAnsi="Segoe UI" w:cs="Segoe UI"/>
          <w:color w:val="201F1E"/>
          <w:sz w:val="23"/>
          <w:szCs w:val="23"/>
        </w:rPr>
      </w:pPr>
      <w:r>
        <w:rPr>
          <w:rFonts w:ascii="Calibri Light" w:hAnsi="Calibri Light" w:cs="Calibri Light"/>
          <w:color w:val="201F1E"/>
          <w:sz w:val="20"/>
          <w:szCs w:val="20"/>
        </w:rPr>
        <w:t> </w:t>
      </w:r>
    </w:p>
    <w:p w14:paraId="4138C552" w14:textId="77777777" w:rsidR="00EF5382" w:rsidRDefault="00EF5382" w:rsidP="00EF5382">
      <w:pPr>
        <w:pStyle w:val="xmsonormal"/>
        <w:spacing w:before="0" w:beforeAutospacing="0" w:after="0" w:afterAutospacing="0"/>
        <w:textAlignment w:val="baseline"/>
        <w:rPr>
          <w:rFonts w:ascii="Segoe UI" w:hAnsi="Segoe UI" w:cs="Segoe UI"/>
          <w:color w:val="201F1E"/>
          <w:sz w:val="23"/>
          <w:szCs w:val="23"/>
        </w:rPr>
      </w:pPr>
      <w:proofErr w:type="spellStart"/>
      <w:r>
        <w:rPr>
          <w:rFonts w:ascii="Calibri Light" w:hAnsi="Calibri Light" w:cs="Calibri Light"/>
          <w:b/>
          <w:bCs/>
          <w:color w:val="7FC200"/>
          <w:sz w:val="20"/>
          <w:szCs w:val="20"/>
        </w:rPr>
        <w:t>Sitowise</w:t>
      </w:r>
      <w:proofErr w:type="spellEnd"/>
      <w:r>
        <w:rPr>
          <w:rFonts w:ascii="Calibri Light" w:hAnsi="Calibri Light" w:cs="Calibri Light"/>
          <w:color w:val="201F1E"/>
          <w:sz w:val="20"/>
          <w:szCs w:val="20"/>
        </w:rPr>
        <w:t> </w:t>
      </w:r>
    </w:p>
    <w:p w14:paraId="39F6B60D" w14:textId="77777777" w:rsidR="00EF5382" w:rsidRDefault="00EF5382" w:rsidP="00EF5382">
      <w:pPr>
        <w:pStyle w:val="xmsonormal"/>
        <w:spacing w:before="0" w:beforeAutospacing="0" w:after="0" w:afterAutospacing="0"/>
        <w:textAlignment w:val="baseline"/>
        <w:rPr>
          <w:rFonts w:ascii="Segoe UI" w:hAnsi="Segoe UI" w:cs="Segoe UI"/>
          <w:color w:val="201F1E"/>
          <w:sz w:val="23"/>
          <w:szCs w:val="23"/>
        </w:rPr>
      </w:pPr>
      <w:r>
        <w:rPr>
          <w:rFonts w:ascii="Calibri Light" w:hAnsi="Calibri Light" w:cs="Calibri Light"/>
          <w:color w:val="201F1E"/>
          <w:sz w:val="20"/>
          <w:szCs w:val="20"/>
        </w:rPr>
        <w:t>Suunnittelemme kestävää ja älykästä elinympäristöä.</w:t>
      </w:r>
    </w:p>
    <w:p w14:paraId="48B2F3B4" w14:textId="77777777" w:rsidR="00EF5382" w:rsidRPr="00EF5382" w:rsidRDefault="00EF5382" w:rsidP="00EF5382">
      <w:pPr>
        <w:pStyle w:val="xmsonormal"/>
        <w:spacing w:before="0" w:beforeAutospacing="0" w:after="0" w:afterAutospacing="0"/>
        <w:textAlignment w:val="baseline"/>
        <w:rPr>
          <w:rFonts w:ascii="Segoe UI" w:hAnsi="Segoe UI" w:cs="Segoe UI"/>
          <w:color w:val="201F1E"/>
          <w:sz w:val="23"/>
          <w:szCs w:val="23"/>
          <w:lang w:val="en-US"/>
        </w:rPr>
      </w:pPr>
      <w:r>
        <w:rPr>
          <w:rFonts w:ascii="Segoe UI" w:hAnsi="Segoe UI" w:cs="Segoe UI"/>
          <w:color w:val="201F1E"/>
          <w:sz w:val="23"/>
          <w:szCs w:val="23"/>
        </w:rPr>
        <w:t> </w:t>
      </w:r>
      <w:proofErr w:type="spellStart"/>
      <w:r>
        <w:rPr>
          <w:rFonts w:ascii="Calibri Light" w:hAnsi="Calibri Light" w:cs="Calibri Light"/>
          <w:color w:val="201F1E"/>
          <w:sz w:val="20"/>
          <w:szCs w:val="20"/>
          <w:lang w:val="en-US"/>
        </w:rPr>
        <w:t>Åkerlundin</w:t>
      </w:r>
      <w:bookmarkStart w:id="0" w:name="_GoBack"/>
      <w:bookmarkEnd w:id="0"/>
      <w:r>
        <w:rPr>
          <w:rFonts w:ascii="Calibri Light" w:hAnsi="Calibri Light" w:cs="Calibri Light"/>
          <w:color w:val="201F1E"/>
          <w:sz w:val="20"/>
          <w:szCs w:val="20"/>
          <w:lang w:val="en-US"/>
        </w:rPr>
        <w:t>katu</w:t>
      </w:r>
      <w:proofErr w:type="spellEnd"/>
      <w:r>
        <w:rPr>
          <w:rFonts w:ascii="Calibri Light" w:hAnsi="Calibri Light" w:cs="Calibri Light"/>
          <w:color w:val="201F1E"/>
          <w:sz w:val="20"/>
          <w:szCs w:val="20"/>
          <w:lang w:val="en-US"/>
        </w:rPr>
        <w:t xml:space="preserve"> 11 A, Tampere</w:t>
      </w:r>
    </w:p>
    <w:p w14:paraId="143C1836" w14:textId="77777777" w:rsidR="00EF5382" w:rsidRPr="00EF5382" w:rsidRDefault="00EF5382" w:rsidP="00EF5382">
      <w:pPr>
        <w:pStyle w:val="xmsonormal"/>
        <w:spacing w:before="0" w:beforeAutospacing="0" w:after="0" w:afterAutospacing="0"/>
        <w:rPr>
          <w:rFonts w:ascii="Segoe UI" w:hAnsi="Segoe UI" w:cs="Segoe UI"/>
          <w:color w:val="201F1E"/>
          <w:sz w:val="23"/>
          <w:szCs w:val="23"/>
          <w:lang w:val="en-US"/>
        </w:rPr>
      </w:pPr>
      <w:r>
        <w:rPr>
          <w:rFonts w:ascii="Calibri Light" w:hAnsi="Calibri Light" w:cs="Calibri Light"/>
          <w:color w:val="201F1E"/>
          <w:sz w:val="20"/>
          <w:szCs w:val="20"/>
          <w:lang w:val="en-US"/>
        </w:rPr>
        <w:t>www.sitowise.com</w:t>
      </w:r>
    </w:p>
    <w:p w14:paraId="60797E98" w14:textId="77777777" w:rsidR="009C0306" w:rsidRPr="00EF5382" w:rsidRDefault="00B26CCD">
      <w:pPr>
        <w:rPr>
          <w:lang w:val="en-US"/>
        </w:rPr>
      </w:pPr>
    </w:p>
    <w:sectPr w:rsidR="009C0306" w:rsidRPr="00EF538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382"/>
    <w:rsid w:val="00B26CCD"/>
    <w:rsid w:val="00E2009D"/>
    <w:rsid w:val="00E30137"/>
    <w:rsid w:val="00EF53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147"/>
  <w15:chartTrackingRefBased/>
  <w15:docId w15:val="{71FE63B8-995F-4002-BAA9-EB4ED111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EF5382"/>
    <w:rPr>
      <w:color w:val="0000FF"/>
      <w:u w:val="single"/>
    </w:rPr>
  </w:style>
  <w:style w:type="paragraph" w:customStyle="1" w:styleId="xmsonormal">
    <w:name w:val="x_msonormal"/>
    <w:basedOn w:val="Normaali"/>
    <w:rsid w:val="00EF5382"/>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08889">
      <w:bodyDiv w:val="1"/>
      <w:marLeft w:val="0"/>
      <w:marRight w:val="0"/>
      <w:marTop w:val="0"/>
      <w:marBottom w:val="0"/>
      <w:divBdr>
        <w:top w:val="none" w:sz="0" w:space="0" w:color="auto"/>
        <w:left w:val="none" w:sz="0" w:space="0" w:color="auto"/>
        <w:bottom w:val="none" w:sz="0" w:space="0" w:color="auto"/>
        <w:right w:val="none" w:sz="0" w:space="0" w:color="auto"/>
      </w:divBdr>
      <w:divsChild>
        <w:div w:id="1578436699">
          <w:marLeft w:val="0"/>
          <w:marRight w:val="0"/>
          <w:marTop w:val="0"/>
          <w:marBottom w:val="0"/>
          <w:divBdr>
            <w:top w:val="none" w:sz="0" w:space="0" w:color="auto"/>
            <w:left w:val="none" w:sz="0" w:space="0" w:color="auto"/>
            <w:bottom w:val="none" w:sz="0" w:space="0" w:color="auto"/>
            <w:right w:val="none" w:sz="0" w:space="0" w:color="auto"/>
          </w:divBdr>
          <w:divsChild>
            <w:div w:id="1998267844">
              <w:marLeft w:val="0"/>
              <w:marRight w:val="0"/>
              <w:marTop w:val="0"/>
              <w:marBottom w:val="0"/>
              <w:divBdr>
                <w:top w:val="none" w:sz="0" w:space="0" w:color="auto"/>
                <w:left w:val="none" w:sz="0" w:space="0" w:color="auto"/>
                <w:bottom w:val="none" w:sz="0" w:space="0" w:color="auto"/>
                <w:right w:val="none" w:sz="0" w:space="0" w:color="auto"/>
              </w:divBdr>
              <w:divsChild>
                <w:div w:id="263268328">
                  <w:marLeft w:val="0"/>
                  <w:marRight w:val="0"/>
                  <w:marTop w:val="0"/>
                  <w:marBottom w:val="0"/>
                  <w:divBdr>
                    <w:top w:val="none" w:sz="0" w:space="0" w:color="auto"/>
                    <w:left w:val="none" w:sz="0" w:space="0" w:color="auto"/>
                    <w:bottom w:val="none" w:sz="0" w:space="0" w:color="auto"/>
                    <w:right w:val="none" w:sz="0" w:space="0" w:color="auto"/>
                  </w:divBdr>
                  <w:divsChild>
                    <w:div w:id="1915162395">
                      <w:marLeft w:val="0"/>
                      <w:marRight w:val="0"/>
                      <w:marTop w:val="0"/>
                      <w:marBottom w:val="0"/>
                      <w:divBdr>
                        <w:top w:val="none" w:sz="0" w:space="0" w:color="auto"/>
                        <w:left w:val="none" w:sz="0" w:space="0" w:color="auto"/>
                        <w:bottom w:val="none" w:sz="0" w:space="0" w:color="auto"/>
                        <w:right w:val="none" w:sz="0" w:space="0" w:color="auto"/>
                      </w:divBdr>
                      <w:divsChild>
                        <w:div w:id="1879000832">
                          <w:marLeft w:val="0"/>
                          <w:marRight w:val="0"/>
                          <w:marTop w:val="0"/>
                          <w:marBottom w:val="0"/>
                          <w:divBdr>
                            <w:top w:val="none" w:sz="0" w:space="0" w:color="auto"/>
                            <w:left w:val="none" w:sz="0" w:space="0" w:color="auto"/>
                            <w:bottom w:val="none" w:sz="0" w:space="0" w:color="auto"/>
                            <w:right w:val="none" w:sz="0" w:space="0" w:color="auto"/>
                          </w:divBdr>
                          <w:divsChild>
                            <w:div w:id="1571496021">
                              <w:marLeft w:val="0"/>
                              <w:marRight w:val="0"/>
                              <w:marTop w:val="0"/>
                              <w:marBottom w:val="0"/>
                              <w:divBdr>
                                <w:top w:val="none" w:sz="0" w:space="0" w:color="auto"/>
                                <w:left w:val="none" w:sz="0" w:space="0" w:color="auto"/>
                                <w:bottom w:val="none" w:sz="0" w:space="0" w:color="auto"/>
                                <w:right w:val="none" w:sz="0" w:space="0" w:color="auto"/>
                              </w:divBdr>
                              <w:divsChild>
                                <w:div w:id="2106994817">
                                  <w:marLeft w:val="0"/>
                                  <w:marRight w:val="0"/>
                                  <w:marTop w:val="0"/>
                                  <w:marBottom w:val="0"/>
                                  <w:divBdr>
                                    <w:top w:val="none" w:sz="0" w:space="0" w:color="auto"/>
                                    <w:left w:val="none" w:sz="0" w:space="0" w:color="auto"/>
                                    <w:bottom w:val="none" w:sz="0" w:space="0" w:color="auto"/>
                                    <w:right w:val="none" w:sz="0" w:space="0" w:color="auto"/>
                                  </w:divBdr>
                                  <w:divsChild>
                                    <w:div w:id="1375349015">
                                      <w:marLeft w:val="0"/>
                                      <w:marRight w:val="0"/>
                                      <w:marTop w:val="0"/>
                                      <w:marBottom w:val="0"/>
                                      <w:divBdr>
                                        <w:top w:val="none" w:sz="0" w:space="0" w:color="auto"/>
                                        <w:left w:val="none" w:sz="0" w:space="0" w:color="auto"/>
                                        <w:bottom w:val="none" w:sz="0" w:space="0" w:color="auto"/>
                                        <w:right w:val="none" w:sz="0" w:space="0" w:color="auto"/>
                                      </w:divBdr>
                                      <w:divsChild>
                                        <w:div w:id="893203755">
                                          <w:marLeft w:val="0"/>
                                          <w:marRight w:val="0"/>
                                          <w:marTop w:val="0"/>
                                          <w:marBottom w:val="0"/>
                                          <w:divBdr>
                                            <w:top w:val="none" w:sz="0" w:space="0" w:color="auto"/>
                                            <w:left w:val="none" w:sz="0" w:space="0" w:color="auto"/>
                                            <w:bottom w:val="none" w:sz="0" w:space="0" w:color="auto"/>
                                            <w:right w:val="none" w:sz="0" w:space="0" w:color="auto"/>
                                          </w:divBdr>
                                          <w:divsChild>
                                            <w:div w:id="530412760">
                                              <w:marLeft w:val="0"/>
                                              <w:marRight w:val="0"/>
                                              <w:marTop w:val="0"/>
                                              <w:marBottom w:val="0"/>
                                              <w:divBdr>
                                                <w:top w:val="none" w:sz="0" w:space="0" w:color="auto"/>
                                                <w:left w:val="none" w:sz="0" w:space="0" w:color="auto"/>
                                                <w:bottom w:val="none" w:sz="0" w:space="0" w:color="auto"/>
                                                <w:right w:val="none" w:sz="0" w:space="0" w:color="auto"/>
                                              </w:divBdr>
                                              <w:divsChild>
                                                <w:div w:id="1239902216">
                                                  <w:marLeft w:val="0"/>
                                                  <w:marRight w:val="0"/>
                                                  <w:marTop w:val="0"/>
                                                  <w:marBottom w:val="0"/>
                                                  <w:divBdr>
                                                    <w:top w:val="none" w:sz="0" w:space="0" w:color="auto"/>
                                                    <w:left w:val="none" w:sz="0" w:space="0" w:color="auto"/>
                                                    <w:bottom w:val="none" w:sz="0" w:space="0" w:color="auto"/>
                                                    <w:right w:val="none" w:sz="0" w:space="0" w:color="auto"/>
                                                  </w:divBdr>
                                                  <w:divsChild>
                                                    <w:div w:id="299460527">
                                                      <w:marLeft w:val="0"/>
                                                      <w:marRight w:val="0"/>
                                                      <w:marTop w:val="0"/>
                                                      <w:marBottom w:val="0"/>
                                                      <w:divBdr>
                                                        <w:top w:val="none" w:sz="0" w:space="0" w:color="auto"/>
                                                        <w:left w:val="none" w:sz="0" w:space="0" w:color="auto"/>
                                                        <w:bottom w:val="none" w:sz="0" w:space="0" w:color="auto"/>
                                                        <w:right w:val="none" w:sz="0" w:space="0" w:color="auto"/>
                                                      </w:divBdr>
                                                      <w:divsChild>
                                                        <w:div w:id="1473136145">
                                                          <w:marLeft w:val="0"/>
                                                          <w:marRight w:val="0"/>
                                                          <w:marTop w:val="0"/>
                                                          <w:marBottom w:val="0"/>
                                                          <w:divBdr>
                                                            <w:top w:val="none" w:sz="0" w:space="0" w:color="auto"/>
                                                            <w:left w:val="none" w:sz="0" w:space="0" w:color="auto"/>
                                                            <w:bottom w:val="none" w:sz="0" w:space="0" w:color="auto"/>
                                                            <w:right w:val="none" w:sz="0" w:space="0" w:color="auto"/>
                                                          </w:divBdr>
                                                          <w:divsChild>
                                                            <w:div w:id="1899365131">
                                                              <w:marLeft w:val="0"/>
                                                              <w:marRight w:val="0"/>
                                                              <w:marTop w:val="0"/>
                                                              <w:marBottom w:val="0"/>
                                                              <w:divBdr>
                                                                <w:top w:val="none" w:sz="0" w:space="0" w:color="auto"/>
                                                                <w:left w:val="none" w:sz="0" w:space="0" w:color="auto"/>
                                                                <w:bottom w:val="none" w:sz="0" w:space="0" w:color="auto"/>
                                                                <w:right w:val="none" w:sz="0" w:space="0" w:color="auto"/>
                                                              </w:divBdr>
                                                              <w:divsChild>
                                                                <w:div w:id="1669282649">
                                                                  <w:marLeft w:val="0"/>
                                                                  <w:marRight w:val="0"/>
                                                                  <w:marTop w:val="0"/>
                                                                  <w:marBottom w:val="0"/>
                                                                  <w:divBdr>
                                                                    <w:top w:val="none" w:sz="0" w:space="0" w:color="auto"/>
                                                                    <w:left w:val="none" w:sz="0" w:space="0" w:color="auto"/>
                                                                    <w:bottom w:val="none" w:sz="0" w:space="0" w:color="auto"/>
                                                                    <w:right w:val="none" w:sz="0" w:space="0" w:color="auto"/>
                                                                  </w:divBdr>
                                                                  <w:divsChild>
                                                                    <w:div w:id="748817515">
                                                                      <w:marLeft w:val="0"/>
                                                                      <w:marRight w:val="0"/>
                                                                      <w:marTop w:val="0"/>
                                                                      <w:marBottom w:val="0"/>
                                                                      <w:divBdr>
                                                                        <w:top w:val="none" w:sz="0" w:space="0" w:color="auto"/>
                                                                        <w:left w:val="none" w:sz="0" w:space="0" w:color="auto"/>
                                                                        <w:bottom w:val="none" w:sz="0" w:space="0" w:color="auto"/>
                                                                        <w:right w:val="none" w:sz="0" w:space="0" w:color="auto"/>
                                                                      </w:divBdr>
                                                                      <w:divsChild>
                                                                        <w:div w:id="1225216674">
                                                                          <w:marLeft w:val="0"/>
                                                                          <w:marRight w:val="0"/>
                                                                          <w:marTop w:val="0"/>
                                                                          <w:marBottom w:val="0"/>
                                                                          <w:divBdr>
                                                                            <w:top w:val="none" w:sz="0" w:space="0" w:color="auto"/>
                                                                            <w:left w:val="none" w:sz="0" w:space="0" w:color="auto"/>
                                                                            <w:bottom w:val="none" w:sz="0" w:space="0" w:color="auto"/>
                                                                            <w:right w:val="none" w:sz="0" w:space="0" w:color="auto"/>
                                                                          </w:divBdr>
                                                                          <w:divsChild>
                                                                            <w:div w:id="1233662227">
                                                                              <w:marLeft w:val="0"/>
                                                                              <w:marRight w:val="0"/>
                                                                              <w:marTop w:val="0"/>
                                                                              <w:marBottom w:val="0"/>
                                                                              <w:divBdr>
                                                                                <w:top w:val="none" w:sz="0" w:space="0" w:color="auto"/>
                                                                                <w:left w:val="none" w:sz="0" w:space="0" w:color="auto"/>
                                                                                <w:bottom w:val="none" w:sz="0" w:space="0" w:color="auto"/>
                                                                                <w:right w:val="none" w:sz="0" w:space="0" w:color="auto"/>
                                                                              </w:divBdr>
                                                                              <w:divsChild>
                                                                                <w:div w:id="2058427129">
                                                                                  <w:marLeft w:val="0"/>
                                                                                  <w:marRight w:val="0"/>
                                                                                  <w:marTop w:val="0"/>
                                                                                  <w:marBottom w:val="0"/>
                                                                                  <w:divBdr>
                                                                                    <w:top w:val="none" w:sz="0" w:space="0" w:color="auto"/>
                                                                                    <w:left w:val="none" w:sz="0" w:space="0" w:color="auto"/>
                                                                                    <w:bottom w:val="none" w:sz="0" w:space="0" w:color="auto"/>
                                                                                    <w:right w:val="none" w:sz="0" w:space="0" w:color="auto"/>
                                                                                  </w:divBdr>
                                                                                  <w:divsChild>
                                                                                    <w:div w:id="802847088">
                                                                                      <w:marLeft w:val="0"/>
                                                                                      <w:marRight w:val="0"/>
                                                                                      <w:marTop w:val="0"/>
                                                                                      <w:marBottom w:val="0"/>
                                                                                      <w:divBdr>
                                                                                        <w:top w:val="none" w:sz="0" w:space="0" w:color="auto"/>
                                                                                        <w:left w:val="none" w:sz="0" w:space="0" w:color="auto"/>
                                                                                        <w:bottom w:val="none" w:sz="0" w:space="0" w:color="auto"/>
                                                                                        <w:right w:val="none" w:sz="0" w:space="0" w:color="auto"/>
                                                                                      </w:divBdr>
                                                                                      <w:divsChild>
                                                                                        <w:div w:id="1515800115">
                                                                                          <w:marLeft w:val="0"/>
                                                                                          <w:marRight w:val="0"/>
                                                                                          <w:marTop w:val="0"/>
                                                                                          <w:marBottom w:val="0"/>
                                                                                          <w:divBdr>
                                                                                            <w:top w:val="none" w:sz="0" w:space="0" w:color="auto"/>
                                                                                            <w:left w:val="none" w:sz="0" w:space="0" w:color="auto"/>
                                                                                            <w:bottom w:val="none" w:sz="0" w:space="0" w:color="auto"/>
                                                                                            <w:right w:val="none" w:sz="0" w:space="0" w:color="auto"/>
                                                                                          </w:divBdr>
                                                                                          <w:divsChild>
                                                                                            <w:div w:id="19088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rttu.hyoty@sito.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290</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Pietilä, Sari</dc:creator>
  <cp:keywords/>
  <dc:description/>
  <cp:lastModifiedBy>Krista Sampolahti</cp:lastModifiedBy>
  <cp:revision>2</cp:revision>
  <dcterms:created xsi:type="dcterms:W3CDTF">2020-02-19T11:23:00Z</dcterms:created>
  <dcterms:modified xsi:type="dcterms:W3CDTF">2020-02-19T11:23:00Z</dcterms:modified>
</cp:coreProperties>
</file>